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5C0" w:rsidRDefault="006E0294" w:rsidP="00B61EE0">
      <w:pPr>
        <w:spacing w:line="480" w:lineRule="auto"/>
        <w:jc w:val="center"/>
        <w:rPr>
          <w:rFonts w:ascii="Helvetica Neue" w:eastAsia="Helvetica Neue" w:hAnsi="Helvetica Neue" w:cs="Helvetica Neue"/>
          <w:b/>
          <w:color w:val="8EAADB" w:themeColor="accent1" w:themeTint="99"/>
        </w:rPr>
      </w:pPr>
      <w:r>
        <w:rPr>
          <w:rFonts w:ascii="Helvetica Neue" w:eastAsia="Helvetica Neue" w:hAnsi="Helvetica Neue" w:cs="Helvetica Neue"/>
          <w:b/>
        </w:rPr>
        <w:t xml:space="preserve">Matera 2019: </w:t>
      </w:r>
      <w:r w:rsidRPr="00FB762E">
        <w:rPr>
          <w:rFonts w:ascii="Helvetica Neue" w:eastAsia="Helvetica Neue" w:hAnsi="Helvetica Neue" w:cs="Helvetica Neue"/>
          <w:b/>
          <w:color w:val="8EAADB" w:themeColor="accent1" w:themeTint="99"/>
        </w:rPr>
        <w:t>numeri e dati</w:t>
      </w:r>
    </w:p>
    <w:p w:rsidR="002A353D" w:rsidRPr="002A353D" w:rsidRDefault="002A353D" w:rsidP="002A353D">
      <w:pPr>
        <w:spacing w:line="480" w:lineRule="auto"/>
        <w:rPr>
          <w:rFonts w:ascii="Helvetica Neue" w:eastAsia="Helvetica Neue" w:hAnsi="Helvetica Neue" w:cs="Helvetica Neue"/>
          <w:color w:val="auto"/>
        </w:rPr>
      </w:pPr>
      <w:r w:rsidRPr="002A353D">
        <w:rPr>
          <w:rFonts w:ascii="Helvetica Neue" w:eastAsia="Helvetica Neue" w:hAnsi="Helvetica Neue" w:cs="Helvetica Neue"/>
          <w:b/>
          <w:color w:val="auto"/>
        </w:rPr>
        <w:t>Il programma culturale</w:t>
      </w:r>
    </w:p>
    <w:p w:rsidR="009A45C0" w:rsidRDefault="000532FA">
      <w:pPr>
        <w:spacing w:line="480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19 gennaio 2019 cerimonia di apertura</w:t>
      </w:r>
    </w:p>
    <w:p w:rsidR="009A45C0" w:rsidRDefault="000532FA">
      <w:pPr>
        <w:spacing w:line="480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 dicembre 2019 cerimonia di chiusura</w:t>
      </w:r>
    </w:p>
    <w:p w:rsidR="005B5D65" w:rsidRDefault="005B5D65" w:rsidP="005B5D65">
      <w:pPr>
        <w:spacing w:line="480" w:lineRule="auto"/>
        <w:jc w:val="both"/>
        <w:rPr>
          <w:rFonts w:ascii="Helvetica Neue" w:eastAsia="Helvetica Neue" w:hAnsi="Helvetica Neue" w:cs="Helvetica Neue"/>
        </w:rPr>
      </w:pPr>
      <w:r w:rsidRPr="009D69F1">
        <w:rPr>
          <w:rFonts w:ascii="Helvetica Neue" w:eastAsia="Helvetica Neue" w:hAnsi="Helvetica Neue" w:cs="Helvetica Neue"/>
          <w:b/>
          <w:color w:val="8EAADB" w:themeColor="accent1" w:themeTint="99"/>
        </w:rPr>
        <w:t>5</w:t>
      </w:r>
      <w:r w:rsidRPr="009D69F1">
        <w:rPr>
          <w:rFonts w:ascii="Helvetica Neue" w:eastAsia="Helvetica Neue" w:hAnsi="Helvetica Neue" w:cs="Helvetica Neue"/>
          <w:color w:val="8EAADB" w:themeColor="accent1" w:themeTint="99"/>
        </w:rPr>
        <w:t xml:space="preserve"> </w:t>
      </w:r>
      <w:r>
        <w:rPr>
          <w:rFonts w:ascii="Helvetica Neue" w:eastAsia="Helvetica Neue" w:hAnsi="Helvetica Neue" w:cs="Helvetica Neue"/>
        </w:rPr>
        <w:t>temi: Futuro Remoto, Continuità e rotture,  Utopie e distopie, Radici e percorsi, Riflessioni e connessioni</w:t>
      </w:r>
    </w:p>
    <w:p w:rsidR="009A45C0" w:rsidRDefault="005B5D65">
      <w:pPr>
        <w:spacing w:line="480" w:lineRule="auto"/>
        <w:jc w:val="both"/>
        <w:rPr>
          <w:rFonts w:ascii="Helvetica Neue" w:eastAsia="Helvetica Neue" w:hAnsi="Helvetica Neue" w:cs="Helvetica Neue"/>
        </w:rPr>
      </w:pPr>
      <w:r w:rsidRPr="009D69F1">
        <w:rPr>
          <w:rFonts w:ascii="Helvetica Neue" w:eastAsia="Helvetica Neue" w:hAnsi="Helvetica Neue" w:cs="Helvetica Neue"/>
          <w:b/>
          <w:color w:val="8EAADB" w:themeColor="accent1" w:themeTint="99"/>
        </w:rPr>
        <w:t>4</w:t>
      </w:r>
      <w:r>
        <w:rPr>
          <w:rFonts w:ascii="Helvetica Neue" w:eastAsia="Helvetica Neue" w:hAnsi="Helvetica Neue" w:cs="Helvetica Neue"/>
        </w:rPr>
        <w:t xml:space="preserve"> grandi mostre: Ars </w:t>
      </w:r>
      <w:proofErr w:type="spellStart"/>
      <w:r>
        <w:rPr>
          <w:rFonts w:ascii="Helvetica Neue" w:eastAsia="Helvetica Neue" w:hAnsi="Helvetica Neue" w:cs="Helvetica Neue"/>
        </w:rPr>
        <w:t>E</w:t>
      </w:r>
      <w:r w:rsidR="000532FA">
        <w:rPr>
          <w:rFonts w:ascii="Helvetica Neue" w:eastAsia="Helvetica Neue" w:hAnsi="Helvetica Neue" w:cs="Helvetica Neue"/>
        </w:rPr>
        <w:t>xcavandi</w:t>
      </w:r>
      <w:proofErr w:type="spellEnd"/>
      <w:r w:rsidR="000532FA">
        <w:rPr>
          <w:rFonts w:ascii="Helvetica Neue" w:eastAsia="Helvetica Neue" w:hAnsi="Helvetica Neue" w:cs="Helvetica Neue"/>
        </w:rPr>
        <w:t xml:space="preserve">, Rinascimento </w:t>
      </w:r>
      <w:r>
        <w:rPr>
          <w:rFonts w:ascii="Helvetica Neue" w:eastAsia="Helvetica Neue" w:hAnsi="Helvetica Neue" w:cs="Helvetica Neue"/>
        </w:rPr>
        <w:t>R</w:t>
      </w:r>
      <w:r w:rsidR="000532FA">
        <w:rPr>
          <w:rFonts w:ascii="Helvetica Neue" w:eastAsia="Helvetica Neue" w:hAnsi="Helvetica Neue" w:cs="Helvetica Neue"/>
        </w:rPr>
        <w:t xml:space="preserve">iletto, </w:t>
      </w:r>
      <w:r>
        <w:rPr>
          <w:rFonts w:ascii="Helvetica Neue" w:eastAsia="Helvetica Neue" w:hAnsi="Helvetica Neue" w:cs="Helvetica Neue"/>
        </w:rPr>
        <w:t>La poetica dei numeri primi, Osservatorio dell’</w:t>
      </w:r>
      <w:proofErr w:type="spellStart"/>
      <w:r>
        <w:rPr>
          <w:rFonts w:ascii="Helvetica Neue" w:eastAsia="Helvetica Neue" w:hAnsi="Helvetica Neue" w:cs="Helvetica Neue"/>
        </w:rPr>
        <w:t>A</w:t>
      </w:r>
      <w:r w:rsidR="000532FA">
        <w:rPr>
          <w:rFonts w:ascii="Helvetica Neue" w:eastAsia="Helvetica Neue" w:hAnsi="Helvetica Neue" w:cs="Helvetica Neue"/>
        </w:rPr>
        <w:t>ntropocene</w:t>
      </w:r>
      <w:proofErr w:type="spellEnd"/>
    </w:p>
    <w:p w:rsidR="009A45C0" w:rsidRDefault="000532FA">
      <w:pPr>
        <w:spacing w:line="480" w:lineRule="auto"/>
        <w:jc w:val="both"/>
        <w:rPr>
          <w:rFonts w:ascii="Helvetica Neue" w:eastAsia="Helvetica Neue" w:hAnsi="Helvetica Neue" w:cs="Helvetica Neue"/>
        </w:rPr>
      </w:pPr>
      <w:r w:rsidRPr="009D69F1">
        <w:rPr>
          <w:rFonts w:ascii="Helvetica Neue" w:eastAsia="Helvetica Neue" w:hAnsi="Helvetica Neue" w:cs="Helvetica Neue"/>
          <w:b/>
          <w:color w:val="8EAADB" w:themeColor="accent1" w:themeTint="99"/>
        </w:rPr>
        <w:t>100</w:t>
      </w:r>
      <w:r>
        <w:rPr>
          <w:rFonts w:ascii="Helvetica Neue" w:eastAsia="Helvetica Neue" w:hAnsi="Helvetica Neue" w:cs="Helvetica Neue"/>
        </w:rPr>
        <w:t xml:space="preserve"> programmi di residenze europee e mobilità</w:t>
      </w:r>
    </w:p>
    <w:p w:rsidR="009A45C0" w:rsidRDefault="000532FA">
      <w:pPr>
        <w:spacing w:line="480" w:lineRule="auto"/>
        <w:jc w:val="both"/>
        <w:rPr>
          <w:rFonts w:ascii="Helvetica Neue" w:eastAsia="Helvetica Neue" w:hAnsi="Helvetica Neue" w:cs="Helvetica Neue"/>
        </w:rPr>
      </w:pPr>
      <w:r w:rsidRPr="009D69F1">
        <w:rPr>
          <w:rFonts w:ascii="Helvetica Neue" w:eastAsia="Helvetica Neue" w:hAnsi="Helvetica Neue" w:cs="Helvetica Neue"/>
          <w:b/>
          <w:color w:val="8EAADB" w:themeColor="accent1" w:themeTint="99"/>
        </w:rPr>
        <w:t>40</w:t>
      </w:r>
      <w:r>
        <w:rPr>
          <w:rFonts w:ascii="Helvetica Neue" w:eastAsia="Helvetica Neue" w:hAnsi="Helvetica Neue" w:cs="Helvetica Neue"/>
        </w:rPr>
        <w:t xml:space="preserve"> raduni, incontri internazionali e </w:t>
      </w:r>
      <w:proofErr w:type="spellStart"/>
      <w:r>
        <w:rPr>
          <w:rFonts w:ascii="Helvetica Neue" w:eastAsia="Helvetica Neue" w:hAnsi="Helvetica Neue" w:cs="Helvetica Neue"/>
        </w:rPr>
        <w:t>summer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school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</w:p>
    <w:p w:rsidR="009A45C0" w:rsidRDefault="000532FA">
      <w:pPr>
        <w:spacing w:line="480" w:lineRule="auto"/>
        <w:jc w:val="both"/>
        <w:rPr>
          <w:rFonts w:ascii="Helvetica Neue" w:eastAsia="Helvetica Neue" w:hAnsi="Helvetica Neue" w:cs="Helvetica Neue"/>
        </w:rPr>
      </w:pPr>
      <w:r w:rsidRPr="009D69F1">
        <w:rPr>
          <w:rFonts w:ascii="Helvetica Neue" w:eastAsia="Helvetica Neue" w:hAnsi="Helvetica Neue" w:cs="Helvetica Neue"/>
          <w:b/>
          <w:color w:val="8EAADB" w:themeColor="accent1" w:themeTint="99"/>
        </w:rPr>
        <w:t>50</w:t>
      </w:r>
      <w:r>
        <w:rPr>
          <w:rFonts w:ascii="Helvetica Neue" w:eastAsia="Helvetica Neue" w:hAnsi="Helvetica Neue" w:cs="Helvetica Neue"/>
        </w:rPr>
        <w:t xml:space="preserve"> produzioni originali </w:t>
      </w:r>
    </w:p>
    <w:p w:rsidR="009A45C0" w:rsidRDefault="000532FA">
      <w:pPr>
        <w:spacing w:line="480" w:lineRule="auto"/>
        <w:jc w:val="both"/>
        <w:rPr>
          <w:rFonts w:ascii="Helvetica Neue" w:eastAsia="Helvetica Neue" w:hAnsi="Helvetica Neue" w:cs="Helvetica Neue"/>
        </w:rPr>
      </w:pPr>
      <w:r w:rsidRPr="009D69F1">
        <w:rPr>
          <w:rFonts w:ascii="Helvetica Neue" w:eastAsia="Helvetica Neue" w:hAnsi="Helvetica Neue" w:cs="Helvetica Neue"/>
          <w:b/>
          <w:color w:val="8EAADB" w:themeColor="accent1" w:themeTint="99"/>
        </w:rPr>
        <w:t>80%</w:t>
      </w:r>
      <w:r>
        <w:rPr>
          <w:rFonts w:ascii="Helvetica Neue" w:eastAsia="Helvetica Neue" w:hAnsi="Helvetica Neue" w:cs="Helvetica Neue"/>
        </w:rPr>
        <w:t xml:space="preserve"> del programma cultu</w:t>
      </w:r>
      <w:r w:rsidR="002221F0">
        <w:rPr>
          <w:rFonts w:ascii="Helvetica Neue" w:eastAsia="Helvetica Neue" w:hAnsi="Helvetica Neue" w:cs="Helvetica Neue"/>
        </w:rPr>
        <w:t>rale prevede</w:t>
      </w:r>
      <w:r>
        <w:rPr>
          <w:rFonts w:ascii="Helvetica Neue" w:eastAsia="Helvetica Neue" w:hAnsi="Helvetica Neue" w:cs="Helvetica Neue"/>
        </w:rPr>
        <w:t xml:space="preserve"> il coinvolgimento della cittadinanza attraverso azioni di co-creazione</w:t>
      </w:r>
    </w:p>
    <w:p w:rsidR="009A45C0" w:rsidRDefault="000532FA">
      <w:pPr>
        <w:spacing w:line="480" w:lineRule="auto"/>
        <w:jc w:val="both"/>
        <w:rPr>
          <w:rFonts w:ascii="Helvetica Neue" w:eastAsia="Helvetica Neue" w:hAnsi="Helvetica Neue" w:cs="Helvetica Neue"/>
        </w:rPr>
      </w:pPr>
      <w:r w:rsidRPr="009D69F1">
        <w:rPr>
          <w:rFonts w:ascii="Helvetica Neue" w:eastAsia="Helvetica Neue" w:hAnsi="Helvetica Neue" w:cs="Helvetica Neue"/>
          <w:b/>
          <w:color w:val="8EAADB" w:themeColor="accent1" w:themeTint="99"/>
        </w:rPr>
        <w:t>100%</w:t>
      </w:r>
      <w:r>
        <w:rPr>
          <w:rFonts w:ascii="Helvetica Neue" w:eastAsia="Helvetica Neue" w:hAnsi="Helvetica Neue" w:cs="Helvetica Neue"/>
        </w:rPr>
        <w:t xml:space="preserve"> dei ragazzi delle scuole medie e elementari di Matera e della Basilicata coinvolti</w:t>
      </w:r>
    </w:p>
    <w:p w:rsidR="009A45C0" w:rsidRDefault="009A45C0">
      <w:pPr>
        <w:spacing w:line="480" w:lineRule="auto"/>
        <w:jc w:val="both"/>
        <w:rPr>
          <w:rFonts w:ascii="Helvetica Neue" w:eastAsia="Helvetica Neue" w:hAnsi="Helvetica Neue" w:cs="Helvetica Neue"/>
        </w:rPr>
      </w:pPr>
    </w:p>
    <w:p w:rsidR="009A45C0" w:rsidRDefault="000532FA">
      <w:pPr>
        <w:spacing w:line="480" w:lineRule="auto"/>
        <w:jc w:val="both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Valorizzazione del territorio</w:t>
      </w:r>
    </w:p>
    <w:p w:rsidR="009A45C0" w:rsidRDefault="000532FA">
      <w:pPr>
        <w:spacing w:line="480" w:lineRule="auto"/>
        <w:jc w:val="both"/>
        <w:rPr>
          <w:rFonts w:ascii="Helvetica Neue" w:eastAsia="Helvetica Neue" w:hAnsi="Helvetica Neue" w:cs="Helvetica Neue"/>
        </w:rPr>
      </w:pPr>
      <w:r w:rsidRPr="00FB762E">
        <w:rPr>
          <w:rFonts w:ascii="Helvetica Neue" w:eastAsia="Helvetica Neue" w:hAnsi="Helvetica Neue" w:cs="Helvetica Neue"/>
          <w:b/>
          <w:color w:val="8EAADB" w:themeColor="accent1" w:themeTint="99"/>
        </w:rPr>
        <w:t>100</w:t>
      </w:r>
      <w:r>
        <w:rPr>
          <w:rFonts w:ascii="Helvetica Neue" w:eastAsia="Helvetica Neue" w:hAnsi="Helvetica Neue" w:cs="Helvetica Neue"/>
        </w:rPr>
        <w:t xml:space="preserve"> operatori della Basilicata in esperienze di tirocinio, lavoro e scambio in Europa </w:t>
      </w:r>
    </w:p>
    <w:p w:rsidR="009A45C0" w:rsidRDefault="000532FA">
      <w:pPr>
        <w:rPr>
          <w:color w:val="222222"/>
        </w:rPr>
      </w:pPr>
      <w:r w:rsidRPr="00FB762E">
        <w:rPr>
          <w:rFonts w:ascii="Helvetica Neue" w:eastAsia="Helvetica Neue" w:hAnsi="Helvetica Neue" w:cs="Helvetica Neue"/>
          <w:b/>
          <w:color w:val="8EAADB" w:themeColor="accent1" w:themeTint="99"/>
        </w:rPr>
        <w:t>75</w:t>
      </w:r>
      <w:r>
        <w:rPr>
          <w:rFonts w:ascii="Helvetica Neue" w:eastAsia="Helvetica Neue" w:hAnsi="Helvetica Neue" w:cs="Helvetica Neue"/>
        </w:rPr>
        <w:t xml:space="preserve"> operatori socio-culturali da coinvolgere in programmi di scambio e aggiornamento alla produzione culturale (Matera </w:t>
      </w:r>
      <w:proofErr w:type="spellStart"/>
      <w:r>
        <w:rPr>
          <w:rFonts w:ascii="Helvetica Neue" w:eastAsia="Helvetica Neue" w:hAnsi="Helvetica Neue" w:cs="Helvetica Neue"/>
        </w:rPr>
        <w:t>Changemakers</w:t>
      </w:r>
      <w:proofErr w:type="spellEnd"/>
      <w:r>
        <w:rPr>
          <w:rFonts w:ascii="Helvetica Neue" w:eastAsia="Helvetica Neue" w:hAnsi="Helvetica Neue" w:cs="Helvetica Neue"/>
        </w:rPr>
        <w:t xml:space="preserve">) e all’audience engagement (Matera </w:t>
      </w:r>
      <w:proofErr w:type="spellStart"/>
      <w:r>
        <w:rPr>
          <w:rFonts w:ascii="Helvetica Neue" w:eastAsia="Helvetica Neue" w:hAnsi="Helvetica Neue" w:cs="Helvetica Neue"/>
        </w:rPr>
        <w:t>links</w:t>
      </w:r>
      <w:proofErr w:type="spellEnd"/>
      <w:r>
        <w:rPr>
          <w:rFonts w:ascii="Helvetica Neue" w:eastAsia="Helvetica Neue" w:hAnsi="Helvetica Neue" w:cs="Helvetica Neue"/>
        </w:rPr>
        <w:t>)</w:t>
      </w:r>
    </w:p>
    <w:p w:rsidR="009A45C0" w:rsidRDefault="009A45C0">
      <w:pPr>
        <w:rPr>
          <w:color w:val="222222"/>
        </w:rPr>
      </w:pPr>
    </w:p>
    <w:p w:rsidR="009A45C0" w:rsidRDefault="000532FA">
      <w:pPr>
        <w:spacing w:line="480" w:lineRule="auto"/>
        <w:jc w:val="both"/>
        <w:rPr>
          <w:rFonts w:ascii="Helvetica Neue" w:eastAsia="Helvetica Neue" w:hAnsi="Helvetica Neue" w:cs="Helvetica Neue"/>
        </w:rPr>
      </w:pPr>
      <w:r w:rsidRPr="00FB762E">
        <w:rPr>
          <w:rFonts w:ascii="Helvetica Neue" w:eastAsia="Helvetica Neue" w:hAnsi="Helvetica Neue" w:cs="Helvetica Neue"/>
          <w:b/>
          <w:color w:val="8EAADB" w:themeColor="accent1" w:themeTint="99"/>
        </w:rPr>
        <w:t>8 mila</w:t>
      </w:r>
      <w:r w:rsidRPr="00FB762E">
        <w:rPr>
          <w:rFonts w:ascii="Helvetica Neue" w:eastAsia="Helvetica Neue" w:hAnsi="Helvetica Neue" w:cs="Helvetica Neue"/>
          <w:color w:val="8EAADB" w:themeColor="accent1" w:themeTint="99"/>
        </w:rPr>
        <w:t xml:space="preserve"> </w:t>
      </w:r>
      <w:r>
        <w:rPr>
          <w:rFonts w:ascii="Helvetica Neue" w:eastAsia="Helvetica Neue" w:hAnsi="Helvetica Neue" w:cs="Helvetica Neue"/>
        </w:rPr>
        <w:t xml:space="preserve">operatori e artisti provenienti da tutta </w:t>
      </w:r>
      <w:r w:rsidR="005B5D65">
        <w:rPr>
          <w:rFonts w:ascii="Helvetica Neue" w:eastAsia="Helvetica Neue" w:hAnsi="Helvetica Neue" w:cs="Helvetica Neue"/>
        </w:rPr>
        <w:t>E</w:t>
      </w:r>
      <w:r>
        <w:rPr>
          <w:rFonts w:ascii="Helvetica Neue" w:eastAsia="Helvetica Neue" w:hAnsi="Helvetica Neue" w:cs="Helvetica Neue"/>
        </w:rPr>
        <w:t>uropa</w:t>
      </w:r>
    </w:p>
    <w:p w:rsidR="009A45C0" w:rsidRDefault="009A45C0">
      <w:pPr>
        <w:spacing w:line="480" w:lineRule="auto"/>
        <w:jc w:val="both"/>
        <w:rPr>
          <w:rFonts w:ascii="Helvetica Neue" w:eastAsia="Helvetica Neue" w:hAnsi="Helvetica Neue" w:cs="Helvetica Neue"/>
          <w:b/>
        </w:rPr>
      </w:pPr>
    </w:p>
    <w:p w:rsidR="009A45C0" w:rsidRDefault="000532FA">
      <w:pPr>
        <w:spacing w:line="480" w:lineRule="auto"/>
        <w:jc w:val="both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Investimenti e crescita</w:t>
      </w:r>
    </w:p>
    <w:p w:rsidR="009A45C0" w:rsidRDefault="002221F0">
      <w:pPr>
        <w:spacing w:line="480" w:lineRule="auto"/>
        <w:jc w:val="both"/>
        <w:rPr>
          <w:rFonts w:ascii="Helvetica Neue" w:eastAsia="Helvetica Neue" w:hAnsi="Helvetica Neue" w:cs="Helvetica Neue"/>
        </w:rPr>
      </w:pPr>
      <w:r w:rsidRPr="00FB762E">
        <w:rPr>
          <w:rFonts w:ascii="Helvetica Neue" w:eastAsia="Helvetica Neue" w:hAnsi="Helvetica Neue" w:cs="Helvetica Neue"/>
          <w:b/>
          <w:color w:val="8EAADB" w:themeColor="accent1" w:themeTint="99"/>
        </w:rPr>
        <w:t>52 milioni</w:t>
      </w:r>
      <w:r w:rsidR="000532FA" w:rsidRPr="00FB762E">
        <w:rPr>
          <w:rFonts w:ascii="Helvetica Neue" w:eastAsia="Helvetica Neue" w:hAnsi="Helvetica Neue" w:cs="Helvetica Neue"/>
          <w:color w:val="8EAADB" w:themeColor="accent1" w:themeTint="99"/>
        </w:rPr>
        <w:t xml:space="preserve"> </w:t>
      </w:r>
      <w:r w:rsidR="000532FA">
        <w:rPr>
          <w:rFonts w:ascii="Helvetica Neue" w:eastAsia="Helvetica Neue" w:hAnsi="Helvetica Neue" w:cs="Helvetica Neue"/>
        </w:rPr>
        <w:t>di euro il budget complessivo del progetto Matera 2019</w:t>
      </w:r>
    </w:p>
    <w:p w:rsidR="009A45C0" w:rsidRDefault="000532FA">
      <w:pPr>
        <w:spacing w:line="480" w:lineRule="auto"/>
        <w:jc w:val="both"/>
        <w:rPr>
          <w:rFonts w:ascii="Helvetica Neue" w:eastAsia="Helvetica Neue" w:hAnsi="Helvetica Neue" w:cs="Helvetica Neue"/>
        </w:rPr>
      </w:pPr>
      <w:r w:rsidRPr="00FB762E">
        <w:rPr>
          <w:rFonts w:ascii="Helvetica Neue" w:eastAsia="Helvetica Neue" w:hAnsi="Helvetica Neue" w:cs="Helvetica Neue"/>
          <w:b/>
          <w:color w:val="8EAADB" w:themeColor="accent1" w:themeTint="99"/>
        </w:rPr>
        <w:t>100 milioni</w:t>
      </w:r>
      <w:r w:rsidRPr="00FB762E">
        <w:rPr>
          <w:rFonts w:ascii="Helvetica Neue" w:eastAsia="Helvetica Neue" w:hAnsi="Helvetica Neue" w:cs="Helvetica Neue"/>
          <w:color w:val="8EAADB" w:themeColor="accent1" w:themeTint="99"/>
        </w:rPr>
        <w:t xml:space="preserve"> </w:t>
      </w:r>
      <w:r>
        <w:rPr>
          <w:rFonts w:ascii="Helvetica Neue" w:eastAsia="Helvetica Neue" w:hAnsi="Helvetica Neue" w:cs="Helvetica Neue"/>
        </w:rPr>
        <w:t xml:space="preserve">di euro complessivi di crescita del Pil previsti  </w:t>
      </w:r>
    </w:p>
    <w:p w:rsidR="009A45C0" w:rsidRDefault="000532FA">
      <w:pPr>
        <w:spacing w:line="480" w:lineRule="auto"/>
        <w:jc w:val="both"/>
        <w:rPr>
          <w:rFonts w:ascii="Helvetica Neue" w:eastAsia="Helvetica Neue" w:hAnsi="Helvetica Neue" w:cs="Helvetica Neue"/>
        </w:rPr>
      </w:pPr>
      <w:r w:rsidRPr="00FB762E">
        <w:rPr>
          <w:rFonts w:ascii="Helvetica Neue" w:eastAsia="Helvetica Neue" w:hAnsi="Helvetica Neue" w:cs="Helvetica Neue"/>
          <w:b/>
          <w:color w:val="8EAADB" w:themeColor="accent1" w:themeTint="99"/>
        </w:rPr>
        <w:t>200 milioni</w:t>
      </w:r>
      <w:r w:rsidRPr="00FB762E">
        <w:rPr>
          <w:rFonts w:ascii="Helvetica Neue" w:eastAsia="Helvetica Neue" w:hAnsi="Helvetica Neue" w:cs="Helvetica Neue"/>
          <w:color w:val="8EAADB" w:themeColor="accent1" w:themeTint="99"/>
        </w:rPr>
        <w:t xml:space="preserve"> </w:t>
      </w:r>
      <w:r>
        <w:rPr>
          <w:rFonts w:ascii="Helvetica Neue" w:eastAsia="Helvetica Neue" w:hAnsi="Helvetica Neue" w:cs="Helvetica Neue"/>
        </w:rPr>
        <w:t>di investimento in turismo e opere pubbliche generano 1 miliardo di ritorno sul territorio</w:t>
      </w:r>
    </w:p>
    <w:p w:rsidR="009A45C0" w:rsidRPr="00857449" w:rsidRDefault="003B76B8">
      <w:pPr>
        <w:spacing w:line="480" w:lineRule="auto"/>
        <w:jc w:val="both"/>
        <w:rPr>
          <w:rFonts w:ascii="Helvetica Neue" w:eastAsia="Helvetica Neue" w:hAnsi="Helvetica Neue" w:cs="Helvetica Neue"/>
          <w:color w:val="auto"/>
        </w:rPr>
      </w:pPr>
      <w:r>
        <w:rPr>
          <w:rFonts w:ascii="Helvetica Neue" w:eastAsia="Helvetica Neue" w:hAnsi="Helvetica Neue" w:cs="Helvetica Neue"/>
          <w:b/>
          <w:color w:val="8EAADB" w:themeColor="accent1" w:themeTint="99"/>
        </w:rPr>
        <w:t>7 milioni</w:t>
      </w:r>
      <w:r w:rsidR="00857449">
        <w:rPr>
          <w:rFonts w:ascii="Helvetica Neue" w:eastAsia="Helvetica Neue" w:hAnsi="Helvetica Neue" w:cs="Helvetica Neue"/>
          <w:b/>
          <w:color w:val="8EAADB" w:themeColor="accent1" w:themeTint="99"/>
        </w:rPr>
        <w:t xml:space="preserve"> </w:t>
      </w:r>
      <w:r w:rsidR="00857449">
        <w:rPr>
          <w:rFonts w:ascii="Helvetica Neue" w:eastAsia="Helvetica Neue" w:hAnsi="Helvetica Neue" w:cs="Helvetica Neue"/>
          <w:color w:val="auto"/>
        </w:rPr>
        <w:t xml:space="preserve">di euro totale investimenti in promozione e marketing </w:t>
      </w:r>
    </w:p>
    <w:p w:rsidR="009A45C0" w:rsidRDefault="009A45C0">
      <w:pPr>
        <w:spacing w:line="480" w:lineRule="auto"/>
        <w:jc w:val="both"/>
        <w:rPr>
          <w:rFonts w:ascii="Helvetica Neue" w:eastAsia="Helvetica Neue" w:hAnsi="Helvetica Neue" w:cs="Helvetica Neue"/>
        </w:rPr>
      </w:pPr>
    </w:p>
    <w:p w:rsidR="009A45C0" w:rsidRDefault="009A45C0">
      <w:pPr>
        <w:spacing w:line="480" w:lineRule="auto"/>
        <w:jc w:val="both"/>
        <w:rPr>
          <w:rFonts w:ascii="Helvetica Neue" w:eastAsia="Helvetica Neue" w:hAnsi="Helvetica Neue" w:cs="Helvetica Neue"/>
        </w:rPr>
      </w:pPr>
    </w:p>
    <w:p w:rsidR="00B910FA" w:rsidRDefault="00B910FA">
      <w:pPr>
        <w:spacing w:line="480" w:lineRule="auto"/>
        <w:jc w:val="both"/>
        <w:rPr>
          <w:rFonts w:ascii="Helvetica Neue" w:eastAsia="Helvetica Neue" w:hAnsi="Helvetica Neue" w:cs="Helvetica Neue"/>
        </w:rPr>
      </w:pPr>
    </w:p>
    <w:p w:rsidR="002A353D" w:rsidRDefault="002A353D" w:rsidP="002A353D">
      <w:pPr>
        <w:spacing w:line="480" w:lineRule="auto"/>
        <w:jc w:val="both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La Basilicata</w:t>
      </w:r>
    </w:p>
    <w:p w:rsidR="002A353D" w:rsidRDefault="002A353D" w:rsidP="002A353D">
      <w:pPr>
        <w:spacing w:line="480" w:lineRule="auto"/>
        <w:jc w:val="both"/>
        <w:rPr>
          <w:rFonts w:ascii="Helvetica Neue" w:eastAsia="Helvetica Neue" w:hAnsi="Helvetica Neue" w:cs="Helvetica Neue"/>
        </w:rPr>
      </w:pPr>
      <w:r w:rsidRPr="00FB762E">
        <w:rPr>
          <w:rFonts w:ascii="Helvetica Neue" w:eastAsia="Helvetica Neue" w:hAnsi="Helvetica Neue" w:cs="Helvetica Neue"/>
          <w:b/>
          <w:color w:val="8EAADB" w:themeColor="accent1" w:themeTint="99"/>
        </w:rPr>
        <w:t>5,5%</w:t>
      </w:r>
      <w:r w:rsidRPr="00FB762E">
        <w:rPr>
          <w:rFonts w:ascii="Helvetica Neue" w:eastAsia="Helvetica Neue" w:hAnsi="Helvetica Neue" w:cs="Helvetica Neue"/>
          <w:color w:val="8EAADB" w:themeColor="accent1" w:themeTint="99"/>
        </w:rPr>
        <w:t xml:space="preserve"> </w:t>
      </w:r>
      <w:r>
        <w:rPr>
          <w:rFonts w:ascii="Helvetica Neue" w:eastAsia="Helvetica Neue" w:hAnsi="Helvetica Neue" w:cs="Helvetica Neue"/>
        </w:rPr>
        <w:t xml:space="preserve">la crescita del </w:t>
      </w:r>
      <w:proofErr w:type="spellStart"/>
      <w:r>
        <w:rPr>
          <w:rFonts w:ascii="Helvetica Neue" w:eastAsia="Helvetica Neue" w:hAnsi="Helvetica Neue" w:cs="Helvetica Neue"/>
        </w:rPr>
        <w:t>Pil</w:t>
      </w:r>
      <w:proofErr w:type="spellEnd"/>
      <w:r>
        <w:rPr>
          <w:rFonts w:ascii="Helvetica Neue" w:eastAsia="Helvetica Neue" w:hAnsi="Helvetica Neue" w:cs="Helvetica Neue"/>
        </w:rPr>
        <w:t xml:space="preserve"> della Basilicata nel 2015, (1% nel Mezzogiorno e 0,8% nel resto del Paese) </w:t>
      </w:r>
    </w:p>
    <w:p w:rsidR="002A353D" w:rsidRPr="002A353D" w:rsidRDefault="002A353D" w:rsidP="002A353D">
      <w:pPr>
        <w:spacing w:line="480" w:lineRule="auto"/>
        <w:jc w:val="both"/>
        <w:rPr>
          <w:rFonts w:ascii="Helvetica Neue" w:eastAsia="Helvetica Neue" w:hAnsi="Helvetica Neue" w:cs="Helvetica Neue"/>
          <w:color w:val="auto"/>
        </w:rPr>
      </w:pPr>
      <w:r>
        <w:rPr>
          <w:rFonts w:ascii="Helvetica Neue" w:eastAsia="Helvetica Neue" w:hAnsi="Helvetica Neue" w:cs="Helvetica Neue"/>
          <w:b/>
          <w:color w:val="8EAADB" w:themeColor="accent1" w:themeTint="99"/>
        </w:rPr>
        <w:t xml:space="preserve">253 mila </w:t>
      </w:r>
      <w:r>
        <w:rPr>
          <w:rFonts w:ascii="Helvetica Neue" w:eastAsia="Helvetica Neue" w:hAnsi="Helvetica Neue" w:cs="Helvetica Neue"/>
          <w:color w:val="auto"/>
        </w:rPr>
        <w:t>gli arrivi a Matera nel 2016 (+63% rispetto al 2014)</w:t>
      </w:r>
    </w:p>
    <w:p w:rsidR="002A353D" w:rsidRDefault="002A353D" w:rsidP="002A353D">
      <w:pPr>
        <w:spacing w:line="480" w:lineRule="auto"/>
        <w:jc w:val="both"/>
        <w:rPr>
          <w:rFonts w:ascii="Helvetica Neue" w:eastAsia="Helvetica Neue" w:hAnsi="Helvetica Neue" w:cs="Helvetica Neue"/>
        </w:rPr>
      </w:pPr>
      <w:r w:rsidRPr="00FB762E">
        <w:rPr>
          <w:rFonts w:ascii="Helvetica Neue" w:eastAsia="Helvetica Neue" w:hAnsi="Helvetica Neue" w:cs="Helvetica Neue"/>
          <w:b/>
          <w:color w:val="8EAADB" w:themeColor="accent1" w:themeTint="99"/>
        </w:rPr>
        <w:t>409 mila</w:t>
      </w:r>
      <w:r w:rsidRPr="00FB762E">
        <w:rPr>
          <w:rFonts w:ascii="Helvetica Neue" w:eastAsia="Helvetica Neue" w:hAnsi="Helvetica Neue" w:cs="Helvetica Neue"/>
          <w:color w:val="8EAADB" w:themeColor="accent1" w:themeTint="99"/>
        </w:rPr>
        <w:t xml:space="preserve"> </w:t>
      </w:r>
      <w:r>
        <w:rPr>
          <w:rFonts w:ascii="Helvetica Neue" w:eastAsia="Helvetica Neue" w:hAnsi="Helvetica Neue" w:cs="Helvetica Neue"/>
        </w:rPr>
        <w:t xml:space="preserve">le presenze a Matera nel 2016 (+67% rispetto al 2014) </w:t>
      </w:r>
    </w:p>
    <w:p w:rsidR="00857449" w:rsidRDefault="00857449" w:rsidP="002A353D">
      <w:pPr>
        <w:spacing w:line="480" w:lineRule="auto"/>
        <w:jc w:val="both"/>
        <w:rPr>
          <w:rFonts w:ascii="Helvetica Neue" w:eastAsia="Helvetica Neue" w:hAnsi="Helvetica Neue" w:cs="Helvetica Neue"/>
        </w:rPr>
      </w:pPr>
      <w:r w:rsidRPr="00857449">
        <w:rPr>
          <w:rFonts w:ascii="Helvetica Neue" w:eastAsia="Helvetica Neue" w:hAnsi="Helvetica Neue" w:cs="Helvetica Neue"/>
          <w:b/>
          <w:color w:val="8EAADB" w:themeColor="accent1" w:themeTint="99"/>
        </w:rPr>
        <w:t>+152%</w:t>
      </w:r>
      <w:r w:rsidRPr="00857449">
        <w:rPr>
          <w:rFonts w:ascii="Helvetica Neue" w:eastAsia="Helvetica Neue" w:hAnsi="Helvetica Neue" w:cs="Helvetica Neue"/>
          <w:color w:val="8EAADB" w:themeColor="accent1" w:themeTint="99"/>
        </w:rPr>
        <w:t xml:space="preserve"> </w:t>
      </w:r>
      <w:r>
        <w:rPr>
          <w:rFonts w:ascii="Helvetica Neue" w:eastAsia="Helvetica Neue" w:hAnsi="Helvetica Neue" w:cs="Helvetica Neue"/>
        </w:rPr>
        <w:t>incremento del turismo dal 2012 al 2016</w:t>
      </w:r>
    </w:p>
    <w:p w:rsidR="002A353D" w:rsidRDefault="002A353D" w:rsidP="002A353D">
      <w:pPr>
        <w:spacing w:line="480" w:lineRule="auto"/>
        <w:jc w:val="both"/>
        <w:rPr>
          <w:rFonts w:ascii="Helvetica Neue" w:eastAsia="Helvetica Neue" w:hAnsi="Helvetica Neue" w:cs="Helvetica Neue"/>
        </w:rPr>
      </w:pPr>
      <w:r w:rsidRPr="00FB762E">
        <w:rPr>
          <w:rFonts w:ascii="Helvetica Neue" w:eastAsia="Helvetica Neue" w:hAnsi="Helvetica Neue" w:cs="Helvetica Neue"/>
          <w:b/>
          <w:color w:val="8EAADB" w:themeColor="accent1" w:themeTint="99"/>
        </w:rPr>
        <w:t xml:space="preserve">1 </w:t>
      </w:r>
      <w:r>
        <w:rPr>
          <w:rFonts w:ascii="Helvetica Neue" w:eastAsia="Helvetica Neue" w:hAnsi="Helvetica Neue" w:cs="Helvetica Neue"/>
        </w:rPr>
        <w:t xml:space="preserve">visitatore su 4 che arriva a Matera è straniero, </w:t>
      </w:r>
      <w:r w:rsidRPr="003B76B8">
        <w:rPr>
          <w:rFonts w:ascii="Helvetica Neue" w:eastAsia="Helvetica Neue" w:hAnsi="Helvetica Neue" w:cs="Helvetica Neue"/>
          <w:b/>
          <w:color w:val="8EAADB" w:themeColor="accent1" w:themeTint="99"/>
        </w:rPr>
        <w:t>16.000</w:t>
      </w:r>
      <w:r>
        <w:rPr>
          <w:rFonts w:ascii="Helvetica Neue" w:eastAsia="Helvetica Neue" w:hAnsi="Helvetica Neue" w:cs="Helvetica Neue"/>
        </w:rPr>
        <w:t xml:space="preserve"> in più rispetto al 2014</w:t>
      </w:r>
    </w:p>
    <w:p w:rsidR="002A353D" w:rsidRDefault="002A353D" w:rsidP="002A353D">
      <w:pPr>
        <w:spacing w:line="480" w:lineRule="auto"/>
        <w:jc w:val="both"/>
        <w:rPr>
          <w:rFonts w:ascii="Helvetica Neue" w:eastAsia="Helvetica Neue" w:hAnsi="Helvetica Neue" w:cs="Helvetica Neue"/>
        </w:rPr>
      </w:pPr>
      <w:r w:rsidRPr="00FB762E">
        <w:rPr>
          <w:rFonts w:ascii="Helvetica Neue" w:eastAsia="Helvetica Neue" w:hAnsi="Helvetica Neue" w:cs="Helvetica Neue"/>
          <w:b/>
          <w:color w:val="8EAADB" w:themeColor="accent1" w:themeTint="99"/>
        </w:rPr>
        <w:t>1</w:t>
      </w:r>
      <w:r>
        <w:rPr>
          <w:rFonts w:ascii="Helvetica Neue" w:eastAsia="Helvetica Neue" w:hAnsi="Helvetica Neue" w:cs="Helvetica Neue"/>
        </w:rPr>
        <w:t xml:space="preserve"> </w:t>
      </w:r>
      <w:r w:rsidRPr="003B76B8">
        <w:rPr>
          <w:rFonts w:ascii="Helvetica Neue" w:eastAsia="Helvetica Neue" w:hAnsi="Helvetica Neue" w:cs="Helvetica Neue"/>
          <w:b/>
          <w:color w:val="8EAADB" w:themeColor="accent1" w:themeTint="99"/>
        </w:rPr>
        <w:t>milione</w:t>
      </w:r>
      <w:r>
        <w:rPr>
          <w:rFonts w:ascii="Helvetica Neue" w:eastAsia="Helvetica Neue" w:hAnsi="Helvetica Neue" w:cs="Helvetica Neue"/>
        </w:rPr>
        <w:t xml:space="preserve"> di visitatori attesi per Matera2019</w:t>
      </w:r>
    </w:p>
    <w:p w:rsidR="002A353D" w:rsidRDefault="002A353D" w:rsidP="002A353D">
      <w:pPr>
        <w:spacing w:line="480" w:lineRule="auto"/>
        <w:jc w:val="both"/>
        <w:rPr>
          <w:rFonts w:ascii="Helvetica Neue" w:eastAsia="Helvetica Neue" w:hAnsi="Helvetica Neue" w:cs="Helvetica Neue"/>
        </w:rPr>
      </w:pPr>
      <w:r w:rsidRPr="00FB762E">
        <w:rPr>
          <w:rFonts w:ascii="Helvetica Neue" w:eastAsia="Helvetica Neue" w:hAnsi="Helvetica Neue" w:cs="Helvetica Neue"/>
          <w:b/>
          <w:color w:val="8EAADB" w:themeColor="accent1" w:themeTint="99"/>
        </w:rPr>
        <w:t>1.955</w:t>
      </w:r>
      <w:r w:rsidRPr="00FB762E">
        <w:rPr>
          <w:rFonts w:ascii="Helvetica Neue" w:eastAsia="Helvetica Neue" w:hAnsi="Helvetica Neue" w:cs="Helvetica Neue"/>
          <w:color w:val="8EAADB" w:themeColor="accent1" w:themeTint="99"/>
        </w:rPr>
        <w:t xml:space="preserve"> </w:t>
      </w:r>
      <w:r>
        <w:rPr>
          <w:rFonts w:ascii="Helvetica Neue" w:eastAsia="Helvetica Neue" w:hAnsi="Helvetica Neue" w:cs="Helvetica Neue"/>
        </w:rPr>
        <w:t>imprese nel Core Culturale attive in Basilicata nel 2016</w:t>
      </w:r>
    </w:p>
    <w:p w:rsidR="00B910FA" w:rsidRDefault="00B910FA">
      <w:pPr>
        <w:spacing w:line="480" w:lineRule="auto"/>
        <w:jc w:val="both"/>
        <w:rPr>
          <w:rFonts w:ascii="Helvetica Neue" w:eastAsia="Helvetica Neue" w:hAnsi="Helvetica Neue" w:cs="Helvetica Neue"/>
        </w:rPr>
      </w:pPr>
    </w:p>
    <w:p w:rsidR="00B910FA" w:rsidRDefault="00B910FA">
      <w:pPr>
        <w:spacing w:line="480" w:lineRule="auto"/>
        <w:jc w:val="both"/>
        <w:rPr>
          <w:rFonts w:ascii="Helvetica Neue" w:eastAsia="Helvetica Neue" w:hAnsi="Helvetica Neue" w:cs="Helvetica Neue"/>
        </w:rPr>
      </w:pPr>
    </w:p>
    <w:p w:rsidR="00B910FA" w:rsidRDefault="00B910FA">
      <w:pPr>
        <w:spacing w:line="480" w:lineRule="auto"/>
        <w:jc w:val="both"/>
        <w:rPr>
          <w:rFonts w:ascii="Helvetica Neue" w:eastAsia="Helvetica Neue" w:hAnsi="Helvetica Neue" w:cs="Helvetica Neue"/>
        </w:rPr>
      </w:pPr>
    </w:p>
    <w:p w:rsidR="00B910FA" w:rsidRDefault="00B910FA">
      <w:pPr>
        <w:spacing w:line="480" w:lineRule="auto"/>
        <w:jc w:val="both"/>
        <w:rPr>
          <w:rFonts w:ascii="Helvetica Neue" w:eastAsia="Helvetica Neue" w:hAnsi="Helvetica Neue" w:cs="Helvetica Neue"/>
        </w:rPr>
      </w:pPr>
    </w:p>
    <w:p w:rsidR="00B910FA" w:rsidRDefault="00B910FA">
      <w:pPr>
        <w:spacing w:line="480" w:lineRule="auto"/>
        <w:jc w:val="both"/>
        <w:rPr>
          <w:rFonts w:ascii="Helvetica Neue" w:eastAsia="Helvetica Neue" w:hAnsi="Helvetica Neue" w:cs="Helvetica Neue"/>
        </w:rPr>
      </w:pPr>
    </w:p>
    <w:p w:rsidR="00B910FA" w:rsidRPr="00B910FA" w:rsidRDefault="00B910FA">
      <w:pPr>
        <w:spacing w:line="480" w:lineRule="auto"/>
        <w:jc w:val="both"/>
        <w:rPr>
          <w:rFonts w:ascii="Helvetica Neue" w:eastAsia="Helvetica Neue" w:hAnsi="Helvetica Neue" w:cs="Helvetica Neue"/>
          <w:b/>
          <w:color w:val="8496B0" w:themeColor="text2" w:themeTint="99"/>
        </w:rPr>
      </w:pPr>
    </w:p>
    <w:p w:rsidR="00B910FA" w:rsidRDefault="00B910FA">
      <w:pPr>
        <w:spacing w:line="480" w:lineRule="auto"/>
        <w:jc w:val="both"/>
        <w:rPr>
          <w:rFonts w:ascii="Helvetica Neue" w:eastAsia="Helvetica Neue" w:hAnsi="Helvetica Neue" w:cs="Helvetica Neue"/>
          <w:b/>
          <w:color w:val="8496B0" w:themeColor="text2" w:themeTint="99"/>
        </w:rPr>
      </w:pPr>
    </w:p>
    <w:p w:rsidR="00B910FA" w:rsidRDefault="00B910FA">
      <w:pPr>
        <w:spacing w:line="480" w:lineRule="auto"/>
        <w:jc w:val="both"/>
        <w:rPr>
          <w:rFonts w:ascii="Helvetica Neue" w:eastAsia="Helvetica Neue" w:hAnsi="Helvetica Neue" w:cs="Helvetica Neue"/>
          <w:b/>
          <w:color w:val="8496B0" w:themeColor="text2" w:themeTint="99"/>
        </w:rPr>
      </w:pPr>
    </w:p>
    <w:p w:rsidR="00B910FA" w:rsidRDefault="00B910FA">
      <w:pPr>
        <w:spacing w:line="480" w:lineRule="auto"/>
        <w:jc w:val="both"/>
        <w:rPr>
          <w:rFonts w:ascii="Helvetica Neue" w:eastAsia="Helvetica Neue" w:hAnsi="Helvetica Neue" w:cs="Helvetica Neue"/>
          <w:b/>
          <w:color w:val="8496B0" w:themeColor="text2" w:themeTint="99"/>
        </w:rPr>
      </w:pPr>
    </w:p>
    <w:p w:rsidR="00B910FA" w:rsidRDefault="00B910FA" w:rsidP="0082634B">
      <w:pPr>
        <w:pStyle w:val="Titolo7"/>
        <w:rPr>
          <w:rFonts w:eastAsia="Helvetica Neue"/>
        </w:rPr>
      </w:pPr>
      <w:bookmarkStart w:id="0" w:name="_GoBack"/>
      <w:bookmarkEnd w:id="0"/>
    </w:p>
    <w:p w:rsidR="00B910FA" w:rsidRDefault="00B910FA">
      <w:pPr>
        <w:spacing w:line="480" w:lineRule="auto"/>
        <w:jc w:val="both"/>
        <w:rPr>
          <w:rFonts w:ascii="Helvetica Neue" w:eastAsia="Helvetica Neue" w:hAnsi="Helvetica Neue" w:cs="Helvetica Neue"/>
          <w:b/>
          <w:color w:val="8496B0" w:themeColor="text2" w:themeTint="99"/>
        </w:rPr>
      </w:pPr>
    </w:p>
    <w:p w:rsidR="00B910FA" w:rsidRDefault="00B910FA">
      <w:pPr>
        <w:spacing w:line="480" w:lineRule="auto"/>
        <w:jc w:val="both"/>
        <w:rPr>
          <w:rFonts w:ascii="Helvetica Neue" w:eastAsia="Helvetica Neue" w:hAnsi="Helvetica Neue" w:cs="Helvetica Neue"/>
          <w:b/>
          <w:color w:val="8496B0" w:themeColor="text2" w:themeTint="99"/>
        </w:rPr>
      </w:pPr>
    </w:p>
    <w:p w:rsidR="00B910FA" w:rsidRDefault="00B910FA">
      <w:pPr>
        <w:spacing w:line="480" w:lineRule="auto"/>
        <w:jc w:val="both"/>
        <w:rPr>
          <w:rFonts w:ascii="Helvetica Neue" w:eastAsia="Helvetica Neue" w:hAnsi="Helvetica Neue" w:cs="Helvetica Neue"/>
          <w:b/>
          <w:color w:val="8496B0" w:themeColor="text2" w:themeTint="99"/>
        </w:rPr>
      </w:pPr>
    </w:p>
    <w:p w:rsidR="00B910FA" w:rsidRDefault="00B910FA">
      <w:pPr>
        <w:spacing w:line="480" w:lineRule="auto"/>
        <w:jc w:val="both"/>
        <w:rPr>
          <w:rFonts w:ascii="Helvetica Neue" w:eastAsia="Helvetica Neue" w:hAnsi="Helvetica Neue" w:cs="Helvetica Neue"/>
          <w:b/>
          <w:color w:val="8496B0" w:themeColor="text2" w:themeTint="99"/>
        </w:rPr>
      </w:pPr>
    </w:p>
    <w:p w:rsidR="00B910FA" w:rsidRDefault="00B910FA">
      <w:pPr>
        <w:spacing w:line="480" w:lineRule="auto"/>
        <w:jc w:val="both"/>
        <w:rPr>
          <w:rFonts w:ascii="Helvetica Neue" w:eastAsia="Helvetica Neue" w:hAnsi="Helvetica Neue" w:cs="Helvetica Neue"/>
          <w:b/>
          <w:color w:val="8496B0" w:themeColor="text2" w:themeTint="99"/>
        </w:rPr>
      </w:pPr>
    </w:p>
    <w:p w:rsidR="00B910FA" w:rsidRPr="0082634B" w:rsidRDefault="00B910FA">
      <w:pPr>
        <w:spacing w:line="480" w:lineRule="auto"/>
        <w:jc w:val="both"/>
        <w:rPr>
          <w:rFonts w:ascii="Helvetica Neue" w:eastAsia="Helvetica Neue" w:hAnsi="Helvetica Neue" w:cs="Helvetica Neue"/>
          <w:b/>
          <w:color w:val="8EAADB" w:themeColor="accent1" w:themeTint="99"/>
        </w:rPr>
      </w:pPr>
      <w:r w:rsidRPr="0082634B">
        <w:rPr>
          <w:rFonts w:ascii="Helvetica Neue" w:eastAsia="Helvetica Neue" w:hAnsi="Helvetica Neue" w:cs="Helvetica Neue"/>
          <w:b/>
          <w:color w:val="8EAADB" w:themeColor="accent1" w:themeTint="99"/>
        </w:rPr>
        <w:t>Contatti Ufficio Stampa</w:t>
      </w:r>
    </w:p>
    <w:p w:rsidR="00B910FA" w:rsidRDefault="00B910FA">
      <w:pPr>
        <w:spacing w:line="480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Elena Giacchino 3402682776 e.giacchino@consensoeu.com</w:t>
      </w:r>
    </w:p>
    <w:p w:rsidR="00B910FA" w:rsidRDefault="00B910FA">
      <w:pPr>
        <w:spacing w:line="480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Sarah De Pietro 3477710863 s.depietro@consensoeu.com</w:t>
      </w:r>
    </w:p>
    <w:p w:rsidR="00B910FA" w:rsidRDefault="00B910FA">
      <w:pPr>
        <w:spacing w:line="480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Luciana Cimino 3336327955 l.cimino@consensoeu.com</w:t>
      </w:r>
    </w:p>
    <w:sectPr w:rsidR="00B910FA">
      <w:headerReference w:type="default" r:id="rId7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0D9" w:rsidRDefault="005010D9" w:rsidP="006E0294">
      <w:pPr>
        <w:spacing w:line="240" w:lineRule="auto"/>
      </w:pPr>
      <w:r>
        <w:separator/>
      </w:r>
    </w:p>
  </w:endnote>
  <w:endnote w:type="continuationSeparator" w:id="0">
    <w:p w:rsidR="005010D9" w:rsidRDefault="005010D9" w:rsidP="006E0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0D9" w:rsidRDefault="005010D9" w:rsidP="006E0294">
      <w:pPr>
        <w:spacing w:line="240" w:lineRule="auto"/>
      </w:pPr>
      <w:r>
        <w:separator/>
      </w:r>
    </w:p>
  </w:footnote>
  <w:footnote w:type="continuationSeparator" w:id="0">
    <w:p w:rsidR="005010D9" w:rsidRDefault="005010D9" w:rsidP="006E0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294" w:rsidRDefault="006E0294">
    <w:pPr>
      <w:pStyle w:val="Intestazione"/>
    </w:pPr>
    <w:r>
      <w:rPr>
        <w:noProof/>
        <w:lang w:val="it-IT"/>
      </w:rPr>
      <w:drawing>
        <wp:inline distT="0" distB="0" distL="0" distR="0" wp14:anchorId="0AB09343" wp14:editId="330E391F">
          <wp:extent cx="1447800" cy="613474"/>
          <wp:effectExtent l="0" t="0" r="0" b="0"/>
          <wp:docPr id="3" name="Immagine 3" descr="Risultati immagini per matera 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i immagini per matera 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13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A45C0"/>
    <w:rsid w:val="000532FA"/>
    <w:rsid w:val="002221F0"/>
    <w:rsid w:val="002A353D"/>
    <w:rsid w:val="002E2B4E"/>
    <w:rsid w:val="002E65C0"/>
    <w:rsid w:val="00353FAA"/>
    <w:rsid w:val="003B76B8"/>
    <w:rsid w:val="005010D9"/>
    <w:rsid w:val="005B5D65"/>
    <w:rsid w:val="006E0294"/>
    <w:rsid w:val="0082634B"/>
    <w:rsid w:val="00857449"/>
    <w:rsid w:val="009A45C0"/>
    <w:rsid w:val="009D69F1"/>
    <w:rsid w:val="009F2CBE"/>
    <w:rsid w:val="00A77478"/>
    <w:rsid w:val="00B61EE0"/>
    <w:rsid w:val="00B705B1"/>
    <w:rsid w:val="00B910FA"/>
    <w:rsid w:val="00E0253C"/>
    <w:rsid w:val="00FB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contextualSpacing/>
      <w:outlineLvl w:val="0"/>
    </w:pPr>
    <w:rPr>
      <w:b/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contextualSpacing/>
      <w:outlineLvl w:val="1"/>
    </w:pPr>
    <w:rPr>
      <w:b/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contextualSpacing/>
      <w:outlineLvl w:val="2"/>
    </w:pPr>
    <w:rPr>
      <w:b/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contextualSpacing/>
      <w:outlineLvl w:val="3"/>
    </w:pPr>
    <w:rPr>
      <w:b/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contextualSpacing/>
      <w:outlineLvl w:val="4"/>
    </w:pPr>
    <w:rPr>
      <w:b/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contextualSpacing/>
      <w:outlineLvl w:val="5"/>
    </w:pPr>
    <w:rPr>
      <w:b/>
      <w:i/>
      <w:color w:val="666666"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82634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60"/>
      <w:contextualSpacing/>
    </w:pPr>
    <w:rPr>
      <w:b/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before="360" w:after="320"/>
      <w:contextualSpacing/>
    </w:pPr>
    <w:rPr>
      <w:rFonts w:ascii="Georgia" w:eastAsia="Georgia" w:hAnsi="Georgia" w:cs="Georgia"/>
      <w:i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6E029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294"/>
  </w:style>
  <w:style w:type="paragraph" w:styleId="Pidipagina">
    <w:name w:val="footer"/>
    <w:basedOn w:val="Normale"/>
    <w:link w:val="PidipaginaCarattere"/>
    <w:uiPriority w:val="99"/>
    <w:unhideWhenUsed/>
    <w:rsid w:val="006E029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2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3F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3FAA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uiPriority w:val="9"/>
    <w:rsid w:val="0082634B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contextualSpacing/>
      <w:outlineLvl w:val="0"/>
    </w:pPr>
    <w:rPr>
      <w:b/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contextualSpacing/>
      <w:outlineLvl w:val="1"/>
    </w:pPr>
    <w:rPr>
      <w:b/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contextualSpacing/>
      <w:outlineLvl w:val="2"/>
    </w:pPr>
    <w:rPr>
      <w:b/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contextualSpacing/>
      <w:outlineLvl w:val="3"/>
    </w:pPr>
    <w:rPr>
      <w:b/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contextualSpacing/>
      <w:outlineLvl w:val="4"/>
    </w:pPr>
    <w:rPr>
      <w:b/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contextualSpacing/>
      <w:outlineLvl w:val="5"/>
    </w:pPr>
    <w:rPr>
      <w:b/>
      <w:i/>
      <w:color w:val="666666"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82634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60"/>
      <w:contextualSpacing/>
    </w:pPr>
    <w:rPr>
      <w:b/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before="360" w:after="320"/>
      <w:contextualSpacing/>
    </w:pPr>
    <w:rPr>
      <w:rFonts w:ascii="Georgia" w:eastAsia="Georgia" w:hAnsi="Georgia" w:cs="Georgia"/>
      <w:i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6E029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294"/>
  </w:style>
  <w:style w:type="paragraph" w:styleId="Pidipagina">
    <w:name w:val="footer"/>
    <w:basedOn w:val="Normale"/>
    <w:link w:val="PidipaginaCarattere"/>
    <w:uiPriority w:val="99"/>
    <w:unhideWhenUsed/>
    <w:rsid w:val="006E029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2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3F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3FAA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uiPriority w:val="9"/>
    <w:rsid w:val="0082634B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Aleteia</cp:lastModifiedBy>
  <cp:revision>13</cp:revision>
  <cp:lastPrinted>2017-07-20T11:05:00Z</cp:lastPrinted>
  <dcterms:created xsi:type="dcterms:W3CDTF">2017-07-19T14:19:00Z</dcterms:created>
  <dcterms:modified xsi:type="dcterms:W3CDTF">2017-07-20T11:15:00Z</dcterms:modified>
</cp:coreProperties>
</file>